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0F" w:rsidRPr="004E123A" w:rsidRDefault="00906463" w:rsidP="00B0670F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 xml:space="preserve">ДОГОВОР № </w:t>
      </w:r>
      <w:r w:rsidR="004E123A">
        <w:rPr>
          <w:rFonts w:ascii="Arial" w:hAnsi="Arial" w:cs="Arial"/>
          <w:b/>
          <w:sz w:val="20"/>
          <w:szCs w:val="20"/>
        </w:rPr>
        <w:t>КД-_______</w:t>
      </w:r>
    </w:p>
    <w:p w:rsidR="00B0670F" w:rsidRDefault="00B0670F" w:rsidP="00B0670F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>оказания курьерских услуг</w:t>
      </w:r>
    </w:p>
    <w:p w:rsidR="004E123A" w:rsidRPr="004E123A" w:rsidRDefault="004E123A" w:rsidP="00B0670F">
      <w:pPr>
        <w:pStyle w:val="a0"/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5370"/>
      </w:tblGrid>
      <w:tr w:rsidR="005A5B9A" w:rsidRPr="004E123A">
        <w:tc>
          <w:tcPr>
            <w:tcW w:w="5070" w:type="dxa"/>
            <w:shd w:val="clear" w:color="auto" w:fill="auto"/>
          </w:tcPr>
          <w:p w:rsidR="005A5B9A" w:rsidRPr="004E123A" w:rsidRDefault="00A54B11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  <w:lang w:val="en-US"/>
              </w:rPr>
              <w:t xml:space="preserve">г. </w:t>
            </w:r>
            <w:r w:rsidRPr="004E123A">
              <w:rPr>
                <w:rFonts w:ascii="Arial" w:hAnsi="Arial" w:cs="Arial"/>
                <w:sz w:val="20"/>
                <w:szCs w:val="20"/>
              </w:rPr>
              <w:t>Бишкек</w:t>
            </w:r>
          </w:p>
        </w:tc>
        <w:tc>
          <w:tcPr>
            <w:tcW w:w="5370" w:type="dxa"/>
            <w:shd w:val="clear" w:color="auto" w:fill="auto"/>
          </w:tcPr>
          <w:p w:rsidR="005A5B9A" w:rsidRPr="004E123A" w:rsidRDefault="00634EBF">
            <w:pPr>
              <w:pStyle w:val="a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C47" w:rsidRPr="004E1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23A">
              <w:rPr>
                <w:rFonts w:ascii="Arial" w:hAnsi="Arial" w:cs="Arial"/>
                <w:sz w:val="20"/>
                <w:szCs w:val="20"/>
              </w:rPr>
              <w:t xml:space="preserve">«___» _______ </w:t>
            </w:r>
            <w:r w:rsidR="00437650" w:rsidRPr="004E123A">
              <w:rPr>
                <w:rFonts w:ascii="Arial" w:hAnsi="Arial" w:cs="Arial"/>
                <w:sz w:val="20"/>
                <w:szCs w:val="20"/>
              </w:rPr>
              <w:t>20</w:t>
            </w:r>
            <w:r w:rsidR="00437650" w:rsidRPr="004E123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4E1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60C" w:rsidRPr="004E123A">
              <w:rPr>
                <w:rFonts w:ascii="Arial" w:hAnsi="Arial" w:cs="Arial"/>
                <w:sz w:val="20"/>
                <w:szCs w:val="20"/>
              </w:rPr>
              <w:t>г</w:t>
            </w:r>
            <w:r w:rsidR="005A5B9A" w:rsidRPr="004E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A5B9A" w:rsidRPr="004E123A" w:rsidRDefault="00AD1BF5" w:rsidP="00330327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>Общество с ограниченной ответственностью «</w:t>
      </w:r>
      <w:r w:rsidR="00511DF2" w:rsidRPr="004E123A">
        <w:rPr>
          <w:rFonts w:ascii="Arial" w:hAnsi="Arial" w:cs="Arial"/>
          <w:b/>
          <w:sz w:val="20"/>
          <w:szCs w:val="20"/>
          <w:lang w:val="en-US"/>
        </w:rPr>
        <w:t>Maximum</w:t>
      </w:r>
      <w:r w:rsidR="00511DF2" w:rsidRPr="004E123A">
        <w:rPr>
          <w:rFonts w:ascii="Arial" w:hAnsi="Arial" w:cs="Arial"/>
          <w:b/>
          <w:sz w:val="20"/>
          <w:szCs w:val="20"/>
        </w:rPr>
        <w:t xml:space="preserve"> </w:t>
      </w:r>
      <w:r w:rsidR="00511DF2" w:rsidRPr="004E123A">
        <w:rPr>
          <w:rFonts w:ascii="Arial" w:hAnsi="Arial" w:cs="Arial"/>
          <w:b/>
          <w:sz w:val="20"/>
          <w:szCs w:val="20"/>
          <w:lang w:val="en-US"/>
        </w:rPr>
        <w:t>Logistic</w:t>
      </w:r>
      <w:r w:rsidR="00511DF2" w:rsidRPr="004E123A">
        <w:rPr>
          <w:rFonts w:ascii="Arial" w:hAnsi="Arial" w:cs="Arial"/>
          <w:b/>
          <w:sz w:val="20"/>
          <w:szCs w:val="20"/>
        </w:rPr>
        <w:t xml:space="preserve"> </w:t>
      </w:r>
      <w:r w:rsidR="00511DF2" w:rsidRPr="004E123A">
        <w:rPr>
          <w:rFonts w:ascii="Arial" w:hAnsi="Arial" w:cs="Arial"/>
          <w:b/>
          <w:sz w:val="20"/>
          <w:szCs w:val="20"/>
          <w:lang w:val="en-US"/>
        </w:rPr>
        <w:t>Company</w:t>
      </w:r>
      <w:r w:rsidRPr="004E123A">
        <w:rPr>
          <w:rFonts w:ascii="Arial" w:hAnsi="Arial" w:cs="Arial"/>
          <w:b/>
          <w:sz w:val="20"/>
          <w:szCs w:val="20"/>
        </w:rPr>
        <w:t>»</w:t>
      </w:r>
      <w:r w:rsidR="005A5B9A" w:rsidRPr="004E123A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5A5B9A" w:rsidRPr="004E123A">
        <w:rPr>
          <w:rFonts w:ascii="Arial" w:hAnsi="Arial" w:cs="Arial"/>
          <w:b/>
          <w:sz w:val="20"/>
          <w:szCs w:val="20"/>
        </w:rPr>
        <w:t>«Исполнитель»</w:t>
      </w:r>
      <w:r w:rsidR="005A5B9A" w:rsidRPr="004E123A">
        <w:rPr>
          <w:rFonts w:ascii="Arial" w:hAnsi="Arial" w:cs="Arial"/>
          <w:sz w:val="20"/>
          <w:szCs w:val="20"/>
        </w:rPr>
        <w:t xml:space="preserve">, в лице </w:t>
      </w:r>
      <w:r w:rsidRPr="004E123A">
        <w:rPr>
          <w:rFonts w:ascii="Arial" w:hAnsi="Arial" w:cs="Arial"/>
          <w:sz w:val="20"/>
          <w:szCs w:val="20"/>
        </w:rPr>
        <w:t xml:space="preserve">директора </w:t>
      </w:r>
      <w:proofErr w:type="spellStart"/>
      <w:r w:rsidR="00330327" w:rsidRPr="004E123A">
        <w:rPr>
          <w:rFonts w:ascii="Arial" w:hAnsi="Arial" w:cs="Arial"/>
          <w:sz w:val="20"/>
          <w:szCs w:val="20"/>
        </w:rPr>
        <w:t>А</w:t>
      </w:r>
      <w:r w:rsidR="00511DF2" w:rsidRPr="004E123A">
        <w:rPr>
          <w:rFonts w:ascii="Arial" w:hAnsi="Arial" w:cs="Arial"/>
          <w:sz w:val="20"/>
          <w:szCs w:val="20"/>
        </w:rPr>
        <w:t>тавалиева</w:t>
      </w:r>
      <w:proofErr w:type="spellEnd"/>
      <w:r w:rsidR="00511DF2" w:rsidRPr="004E123A">
        <w:rPr>
          <w:rFonts w:ascii="Arial" w:hAnsi="Arial" w:cs="Arial"/>
          <w:sz w:val="20"/>
          <w:szCs w:val="20"/>
        </w:rPr>
        <w:t xml:space="preserve"> Ф.З.</w:t>
      </w:r>
      <w:r w:rsidR="005A5B9A" w:rsidRPr="004E123A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4E123A">
        <w:rPr>
          <w:rFonts w:ascii="Arial" w:hAnsi="Arial" w:cs="Arial"/>
          <w:sz w:val="20"/>
          <w:szCs w:val="20"/>
        </w:rPr>
        <w:t>Устава</w:t>
      </w:r>
      <w:r w:rsidR="005A5B9A" w:rsidRPr="004E123A">
        <w:rPr>
          <w:rFonts w:ascii="Arial" w:hAnsi="Arial" w:cs="Arial"/>
          <w:sz w:val="20"/>
          <w:szCs w:val="20"/>
        </w:rPr>
        <w:t xml:space="preserve">, </w:t>
      </w:r>
      <w:r w:rsidR="000E5CFE" w:rsidRPr="004E123A">
        <w:rPr>
          <w:rFonts w:ascii="Arial" w:hAnsi="Arial" w:cs="Arial"/>
          <w:sz w:val="20"/>
          <w:szCs w:val="20"/>
        </w:rPr>
        <w:t>с одной стороны, и</w:t>
      </w:r>
      <w:r w:rsidR="005D6429" w:rsidRPr="004E123A">
        <w:rPr>
          <w:rFonts w:ascii="Arial" w:hAnsi="Arial" w:cs="Arial"/>
          <w:sz w:val="20"/>
          <w:szCs w:val="20"/>
        </w:rPr>
        <w:t xml:space="preserve"> </w:t>
      </w:r>
      <w:r w:rsidR="00511DF2" w:rsidRPr="004E123A">
        <w:rPr>
          <w:rFonts w:ascii="Arial" w:hAnsi="Arial" w:cs="Arial"/>
          <w:sz w:val="20"/>
          <w:szCs w:val="20"/>
        </w:rPr>
        <w:t>________________</w:t>
      </w:r>
      <w:r w:rsidR="005A5B9A" w:rsidRPr="004E123A">
        <w:rPr>
          <w:rFonts w:ascii="Arial" w:hAnsi="Arial" w:cs="Arial"/>
          <w:sz w:val="20"/>
          <w:szCs w:val="20"/>
        </w:rPr>
        <w:t>, именуе</w:t>
      </w:r>
      <w:r w:rsidR="000E5CFE" w:rsidRPr="004E123A">
        <w:rPr>
          <w:rFonts w:ascii="Arial" w:hAnsi="Arial" w:cs="Arial"/>
          <w:sz w:val="20"/>
          <w:szCs w:val="20"/>
        </w:rPr>
        <w:t>мо</w:t>
      </w:r>
      <w:proofErr w:type="gramStart"/>
      <w:r w:rsidR="000E5CFE" w:rsidRPr="004E123A">
        <w:rPr>
          <w:rFonts w:ascii="Arial" w:hAnsi="Arial" w:cs="Arial"/>
          <w:sz w:val="20"/>
          <w:szCs w:val="20"/>
        </w:rPr>
        <w:t>е(</w:t>
      </w:r>
      <w:proofErr w:type="gramEnd"/>
      <w:r w:rsidR="000E5CFE" w:rsidRPr="004E123A">
        <w:rPr>
          <w:rFonts w:ascii="Arial" w:hAnsi="Arial" w:cs="Arial"/>
          <w:sz w:val="20"/>
          <w:szCs w:val="20"/>
        </w:rPr>
        <w:t>-</w:t>
      </w:r>
      <w:proofErr w:type="spellStart"/>
      <w:r w:rsidR="000E5CFE" w:rsidRPr="004E123A">
        <w:rPr>
          <w:rFonts w:ascii="Arial" w:hAnsi="Arial" w:cs="Arial"/>
          <w:sz w:val="20"/>
          <w:szCs w:val="20"/>
        </w:rPr>
        <w:t>ый</w:t>
      </w:r>
      <w:proofErr w:type="spellEnd"/>
      <w:r w:rsidR="000E5CFE" w:rsidRPr="004E123A">
        <w:rPr>
          <w:rFonts w:ascii="Arial" w:hAnsi="Arial" w:cs="Arial"/>
          <w:sz w:val="20"/>
          <w:szCs w:val="20"/>
        </w:rPr>
        <w:t>) в дальнейшем «Клиент»</w:t>
      </w:r>
      <w:r w:rsidR="005A5B9A"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, с другой стороны, далее совместно именуемые «Стороны», заключили настоящий Договор, размещенный на сайте Исполнителя </w:t>
      </w:r>
      <w:r w:rsidR="005A5B9A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www</w:t>
      </w:r>
      <w:r w:rsidR="005A5B9A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511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maximum</w:t>
      </w:r>
      <w:r w:rsidR="00511DF2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511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kg</w:t>
      </w:r>
      <w:r w:rsidR="005A5B9A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  <w:r w:rsidR="005A5B9A"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 и, в силу положений статей 398 Гражданского кодекса Кыргызской Республики, являющийся публичной офертой, а также на осно</w:t>
      </w:r>
      <w:r w:rsidR="005A5B9A" w:rsidRPr="004E123A">
        <w:rPr>
          <w:rFonts w:ascii="Arial" w:hAnsi="Arial" w:cs="Arial"/>
          <w:sz w:val="20"/>
          <w:szCs w:val="20"/>
        </w:rPr>
        <w:t>вании положений главы 31 Гражданского кодекса Кыргызской Республики, о нижеследующем:</w:t>
      </w:r>
    </w:p>
    <w:p w:rsidR="00330327" w:rsidRPr="004E123A" w:rsidRDefault="00330327">
      <w:pPr>
        <w:pStyle w:val="a0"/>
        <w:spacing w:after="0"/>
        <w:rPr>
          <w:rFonts w:ascii="Arial" w:hAnsi="Arial" w:cs="Arial"/>
          <w:b/>
          <w:sz w:val="20"/>
          <w:szCs w:val="20"/>
        </w:rPr>
      </w:pPr>
    </w:p>
    <w:p w:rsidR="005A5B9A" w:rsidRPr="004E123A" w:rsidRDefault="005A5B9A" w:rsidP="00330327">
      <w:pPr>
        <w:pStyle w:val="a0"/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b/>
          <w:sz w:val="20"/>
          <w:szCs w:val="20"/>
        </w:rPr>
        <w:t>1. Предмет договора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1.1. По условиям настоящего договора Исполнитель обязуется по заданию Клиента оказать услуги по </w:t>
      </w:r>
      <w:r w:rsidRPr="004E123A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приему, обработке, пересылке и доставке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 Отправлений (письменная корреспонденция, посылки, а также иные вложения документарного и </w:t>
      </w:r>
      <w:r w:rsidR="00D67BF8" w:rsidRPr="004E123A">
        <w:rPr>
          <w:rFonts w:ascii="Arial" w:hAnsi="Arial" w:cs="Arial"/>
          <w:sz w:val="20"/>
          <w:szCs w:val="20"/>
          <w:shd w:val="clear" w:color="auto" w:fill="FFFFFF"/>
        </w:rPr>
        <w:t>не документарного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 характер</w:t>
      </w:r>
      <w:r w:rsidR="00330327" w:rsidRPr="004E123A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), а Клиент обязуется принять оказанные услуги и оплатить.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1.2. Отправление оформляется путем заполнения и подписания Клиентом </w:t>
      </w:r>
      <w:r w:rsidR="00330327"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грузовой 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накладной, предоставляемой Исполнителем.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1.3. Моментом начала оказания услуги является процедура принятия у Клиента Отправления и оформления </w:t>
      </w:r>
      <w:r w:rsidR="00330327"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грузовой 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накладной.</w:t>
      </w:r>
      <w:r w:rsidR="00D67BF8"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 П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рием и оформления Отправления осуществляется в порядке, указанном в Регламенте оказания курьерских услуг.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>1.4. Порядок оказания Исполнителем Клиенту услуг установлен в Регламенте оказания курьерских услуг, который является неотъемлемой частью Договора.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С Регламентом оказания курьерских услуг Клиент ознакомлен, согласен. Изменения в Регламент оказания курьерских услуг (далее по тексту «Регламент») публикуются на сайте Исполнителя 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www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maximum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kg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</w:rPr>
        <w:t>1.</w:t>
      </w:r>
      <w:r w:rsidR="00154DF2" w:rsidRPr="004E123A">
        <w:rPr>
          <w:rFonts w:ascii="Arial" w:hAnsi="Arial" w:cs="Arial"/>
          <w:sz w:val="20"/>
          <w:szCs w:val="20"/>
        </w:rPr>
        <w:t>5</w:t>
      </w:r>
      <w:r w:rsidRPr="004E123A">
        <w:rPr>
          <w:rFonts w:ascii="Arial" w:hAnsi="Arial" w:cs="Arial"/>
          <w:sz w:val="20"/>
          <w:szCs w:val="20"/>
        </w:rPr>
        <w:t>. К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лиент вправе воспользоваться дополнительными услугами, оказываемыми Исполнителем, указанными на сайте Исполнителя 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www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maximum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154DF2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kg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. Исполнитель вправе вводить и предлагать Клиенту новый, дополнительный спектр услуг и/или отменять ранее действовавшие услуги без подписания соответствующего дополнительного соглашения к Договору.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>1.</w:t>
      </w:r>
      <w:r w:rsidR="008434FD" w:rsidRPr="004E123A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. Отправления принимаются Исполнителем в упакованном виде. Прием/доставка Отправлений осуществляется Исполнителем по количеству мест, без пересчета внутреннего содержимого. Упаковка Отправлений должна соответствовать характеру вложения. Курьер/иной представитель Исполнителя, не имеющий соответствующей доверенности, на представление интересов Исполнителя, не имеет права расписываться во внутренних документах Отправителя/Получателя. При передаче Отправления с описью вложения, а также при возникновении предположения о наличии в Отправлении запрещенных к пересылке предметов или веществ, и/или при международной доставке Клиент должен предъявить Отправление Исполнителю в незапечатанной упаковке. В этом случае при предъявлении Отправления в незапечатанной упаковке Исполнитель обязан установить соответствие вложения его описанию и требованиям Исполнителя. Клиент принимает во внимание то обстоятельство, что Исполнитель не несет ответственности за возможное несоответствие вложений в Отправление, не проверяет комплектность и работоспособность вложения, не оказывает консультаций по его потребительским свойствам (ни Клиенту, ни Получателю), его сборку не производит.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A5B9A" w:rsidRPr="004E123A" w:rsidRDefault="005A5B9A" w:rsidP="00A335FB">
      <w:pPr>
        <w:pStyle w:val="a0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E123A">
        <w:rPr>
          <w:rFonts w:ascii="Arial" w:hAnsi="Arial" w:cs="Arial"/>
          <w:b/>
          <w:sz w:val="20"/>
          <w:szCs w:val="20"/>
        </w:rPr>
        <w:t>2. Права и обязанности сторон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  <w:u w:val="single"/>
        </w:rPr>
        <w:t>2.1. Исполнитель обязан: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2.1.1. Принимать от Клиента Отправления на основании надлежащим образом заполненной </w:t>
      </w:r>
      <w:r w:rsidR="008434FD" w:rsidRPr="004E123A">
        <w:rPr>
          <w:rFonts w:ascii="Arial" w:hAnsi="Arial" w:cs="Arial"/>
          <w:sz w:val="20"/>
          <w:szCs w:val="20"/>
        </w:rPr>
        <w:t xml:space="preserve">грузовой </w:t>
      </w:r>
      <w:r w:rsidRPr="004E123A">
        <w:rPr>
          <w:rFonts w:ascii="Arial" w:hAnsi="Arial" w:cs="Arial"/>
          <w:sz w:val="20"/>
          <w:szCs w:val="20"/>
        </w:rPr>
        <w:t>накладной.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2.1.2. Самостоятельно определять вид транспорта, маршрут и способ доставки Отправления, перевозчиков в зависимости от вида Отправления, Получателя и его адреса, если иное не предусмотрено при приемке Отправления.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2.1.3. Самостоятельно осуществлять оформление транспортной документации в процессе доставки/перевозки, по мере необходимости.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pacing w:val="-8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</w:rPr>
        <w:t xml:space="preserve">2.1.4. При наличии запроса, адресованного Клиентом Исполнителю посредством телефонной, электронной либо факсимильной связи, информировать </w:t>
      </w:r>
      <w:r w:rsidRPr="004E123A">
        <w:rPr>
          <w:rFonts w:ascii="Arial" w:hAnsi="Arial" w:cs="Arial"/>
          <w:sz w:val="20"/>
          <w:szCs w:val="20"/>
          <w:shd w:val="clear" w:color="auto" w:fill="FFFFFF"/>
        </w:rPr>
        <w:t>Клиента о состоянии доставки Отправления.</w:t>
      </w:r>
    </w:p>
    <w:p w:rsidR="008434FD" w:rsidRPr="004E123A" w:rsidRDefault="005A5B9A" w:rsidP="008434FD">
      <w:pPr>
        <w:pStyle w:val="a0"/>
        <w:spacing w:after="0"/>
        <w:jc w:val="both"/>
        <w:rPr>
          <w:rFonts w:ascii="Arial" w:hAnsi="Arial" w:cs="Arial"/>
          <w:spacing w:val="-8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Исполнитель предоставляет возможность проставления отметок Получателем о вручении Отправителя 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- 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>подпись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>ю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Получателя на бумажной 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грузовой 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>накладной Исполнителя</w:t>
      </w:r>
      <w:r w:rsidR="008434FD" w:rsidRPr="004E123A">
        <w:rPr>
          <w:rFonts w:ascii="Arial" w:hAnsi="Arial" w:cs="Arial"/>
          <w:spacing w:val="-8"/>
          <w:sz w:val="20"/>
          <w:szCs w:val="20"/>
          <w:shd w:val="clear" w:color="auto" w:fill="FFFFFF"/>
        </w:rPr>
        <w:t>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  <w:u w:val="single"/>
        </w:rPr>
        <w:t>2.2. Исполнитель вправе: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2.2.1. Изменять тарифы, в том числе и на дополнительные услуги, сроки доставки, порядок и сроки оплаты, с предварительным уведомлением о внесении соответствующих изменений не менее</w:t>
      </w:r>
      <w:proofErr w:type="gramStart"/>
      <w:r w:rsidRPr="004E123A">
        <w:rPr>
          <w:rFonts w:ascii="Arial" w:hAnsi="Arial" w:cs="Arial"/>
          <w:sz w:val="20"/>
          <w:szCs w:val="20"/>
        </w:rPr>
        <w:t>,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чем за 10-ть рабочих дней. Уведомление осуществляется посредством направления на электронный адрес Клиента и/или </w:t>
      </w:r>
      <w:r w:rsidRPr="004E123A">
        <w:rPr>
          <w:rFonts w:ascii="Arial" w:hAnsi="Arial" w:cs="Arial"/>
          <w:sz w:val="20"/>
          <w:szCs w:val="20"/>
        </w:rPr>
        <w:lastRenderedPageBreak/>
        <w:t xml:space="preserve">публикации на сайте Исполнителя </w:t>
      </w:r>
      <w:r w:rsidR="00DC23AE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www</w:t>
      </w:r>
      <w:r w:rsidR="00DC23AE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DC23AE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maximum</w:t>
      </w:r>
      <w:r w:rsidR="00DC23AE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DC23AE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kg</w:t>
      </w:r>
      <w:r w:rsidRPr="004E123A">
        <w:rPr>
          <w:rFonts w:ascii="Arial" w:hAnsi="Arial" w:cs="Arial"/>
          <w:sz w:val="20"/>
          <w:szCs w:val="20"/>
          <w:u w:val="single"/>
        </w:rPr>
        <w:t>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2.2.2. Потребовать от Клиента предварительной оплаты за оказываемые услуги, в том числе при наличии перед Исполнителем задолженности по оплате оказанных услуг.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2.2.3. Проверить правильность объемного и физического веса Отправления, заявленного Клиентом, на специальном оборудовании в своем офисе. В случае расхождения данных, за основу определения стоимости услуги доставки берется наибольший объемный или физический вес Отправления, установленный Исполнителем. В данном случае Клиент оплачивает услугу доставки Отправления, исходя из стоимости, рассчитанной Исполнителем.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2.2.4. </w:t>
      </w:r>
      <w:proofErr w:type="gramStart"/>
      <w:r w:rsidRPr="004E123A">
        <w:rPr>
          <w:rFonts w:ascii="Arial" w:hAnsi="Arial" w:cs="Arial"/>
          <w:sz w:val="20"/>
          <w:szCs w:val="20"/>
        </w:rPr>
        <w:t>Приостановить прием / доставку Отправления до выяснения причин, препятствующих надлежащему оказанию Исполнителем услуги, в том числе по причине несоответствия объемного или физического веса Отправления</w:t>
      </w:r>
      <w:r w:rsidR="00DC23AE" w:rsidRPr="004E123A">
        <w:rPr>
          <w:rFonts w:ascii="Arial" w:hAnsi="Arial" w:cs="Arial"/>
          <w:sz w:val="20"/>
          <w:szCs w:val="20"/>
        </w:rPr>
        <w:t>,</w:t>
      </w:r>
      <w:r w:rsidRPr="004E123A">
        <w:rPr>
          <w:rFonts w:ascii="Arial" w:hAnsi="Arial" w:cs="Arial"/>
          <w:sz w:val="20"/>
          <w:szCs w:val="20"/>
        </w:rPr>
        <w:t xml:space="preserve"> заявленных Клиентом с установленными с помощью измерительных приборов Исполнителя, до выяснения соответствующих обстоятельств.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В случае</w:t>
      </w:r>
      <w:proofErr w:type="gramStart"/>
      <w:r w:rsidRPr="004E123A">
        <w:rPr>
          <w:rFonts w:ascii="Arial" w:hAnsi="Arial" w:cs="Arial"/>
          <w:sz w:val="20"/>
          <w:szCs w:val="20"/>
        </w:rPr>
        <w:t>,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если Отправление состоит из нескольких мест, расчет по каждому из мест производиться отдельно, исходя из большего показателя объемного или физического веса.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E123A">
        <w:rPr>
          <w:rFonts w:ascii="Arial" w:hAnsi="Arial" w:cs="Arial"/>
          <w:sz w:val="20"/>
          <w:szCs w:val="20"/>
        </w:rPr>
        <w:t>2.2.5. При оказании услуг по настоящему Договору, Исполнитель вправе действовать как самостоятельно (оказывать услуги лично), так и с помощью привлеченных лиц, оставаясь при этом ответственным перед Клиентом.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  <w:u w:val="single"/>
        </w:rPr>
        <w:t>2.3. Клиент обязан: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2.3.1. Обеспечить упаковку Отправления, соответствующую содержимому; правильно и разборчиво заполнять и подписывать </w:t>
      </w:r>
      <w:r w:rsidR="00714109" w:rsidRPr="004E123A">
        <w:rPr>
          <w:rFonts w:ascii="Arial" w:hAnsi="Arial" w:cs="Arial"/>
          <w:sz w:val="20"/>
          <w:szCs w:val="20"/>
        </w:rPr>
        <w:t xml:space="preserve">грузовую </w:t>
      </w:r>
      <w:r w:rsidRPr="004E123A">
        <w:rPr>
          <w:rFonts w:ascii="Arial" w:hAnsi="Arial" w:cs="Arial"/>
          <w:sz w:val="20"/>
          <w:szCs w:val="20"/>
        </w:rPr>
        <w:t>накладную, предоставлять достоверную информацию о содержимом Отправления, необходимые сопроводительные документы, а также не передавать для доставки Отправления, запрещенные законом, или для доставки которых требуется специальное разрешение.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2.3.2. В порядке, предусмотренном Договором, оплатить оказываемые Исполнителем услуги.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2.3.3. Оплатить Отправление, доставленное на условиях оплаты Получателем, если </w:t>
      </w:r>
      <w:proofErr w:type="gramStart"/>
      <w:r w:rsidRPr="004E123A">
        <w:rPr>
          <w:rFonts w:ascii="Arial" w:hAnsi="Arial" w:cs="Arial"/>
          <w:sz w:val="20"/>
          <w:szCs w:val="20"/>
        </w:rPr>
        <w:t>последний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отказывается оплатить доставку данного Отправления.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2.3.4. Надлежащим образом соблюдать и выполнять условия, установленные Регламентом оказания курьерских услуг.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2.3.5. </w:t>
      </w:r>
      <w:proofErr w:type="gramStart"/>
      <w:r w:rsidRPr="004E123A">
        <w:rPr>
          <w:rFonts w:ascii="Arial" w:hAnsi="Arial" w:cs="Arial"/>
          <w:sz w:val="20"/>
          <w:szCs w:val="20"/>
        </w:rPr>
        <w:t>В момент заключения Договора предоставить Исполнителю адрес электронной почты, по которому будет осуществляться электронная переписка (включая доставку актов/счетов, актов сверки взаиморасчетов, уведомлений о внесении изменений в Тарифы и Регламент оказания курьерских услуг и т.д.); в кратчайшие сроки посредством электронной / факсимильной связи либо письменно извещать Исполнителя о смене адреса электронной почты.</w:t>
      </w:r>
      <w:proofErr w:type="gramEnd"/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2.3.6. Информировать Исполнителя посредством телефонной, электронной либо факсимильной связи об отказе от услуги не менее чем за один час до планируемого времени приема / доставки Отправления.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2.3.7. Надлежащим образом соблюдать и выполнять условия, установленные Регламентом оказания курьерских услуг. Самостоятельно отслеживать изменения и дополнения тарифов, Регламента, размещенных на сайте </w:t>
      </w:r>
      <w:r w:rsidR="00A140EC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www</w:t>
      </w:r>
      <w:r w:rsidR="00A140EC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A140EC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maximum</w:t>
      </w:r>
      <w:r w:rsidR="00A140EC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A140EC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kg</w:t>
      </w:r>
      <w:r w:rsidRPr="004E123A">
        <w:rPr>
          <w:rFonts w:ascii="Arial" w:hAnsi="Arial" w:cs="Arial"/>
          <w:sz w:val="20"/>
          <w:szCs w:val="20"/>
        </w:rPr>
        <w:t>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  <w:u w:val="single"/>
        </w:rPr>
        <w:t>2.4. Клиент вправе: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2.4.1. Самостоятельно или с привлечением Исполнителя за свой счет осуществлять страхование Отправления, объявленная ценность которого ус</w:t>
      </w:r>
      <w:r w:rsidR="005D6429" w:rsidRPr="004E123A">
        <w:rPr>
          <w:rFonts w:ascii="Arial" w:hAnsi="Arial" w:cs="Arial"/>
          <w:sz w:val="20"/>
          <w:szCs w:val="20"/>
        </w:rPr>
        <w:t>тановлена Клиентом.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2.4.2. Проверять ход и качество оказания услуг, оказываемых Исполнителем, не вмешиваясь в его деятельность.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</w:p>
    <w:p w:rsidR="005A5B9A" w:rsidRPr="004E123A" w:rsidRDefault="005A5B9A" w:rsidP="00A335FB">
      <w:pPr>
        <w:pStyle w:val="a0"/>
        <w:spacing w:after="0"/>
        <w:jc w:val="center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>3. Порядок приема</w:t>
      </w:r>
      <w:r w:rsidR="00F079B7" w:rsidRPr="004E123A">
        <w:rPr>
          <w:rFonts w:ascii="Arial" w:hAnsi="Arial" w:cs="Arial"/>
          <w:b/>
          <w:sz w:val="20"/>
          <w:szCs w:val="20"/>
        </w:rPr>
        <w:t>-передачи</w:t>
      </w:r>
      <w:r w:rsidRPr="004E123A">
        <w:rPr>
          <w:rFonts w:ascii="Arial" w:hAnsi="Arial" w:cs="Arial"/>
          <w:b/>
          <w:sz w:val="20"/>
          <w:szCs w:val="20"/>
        </w:rPr>
        <w:t xml:space="preserve"> оказанных услуг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</w:rPr>
        <w:t>3.1. Приемка оказанных услуг оформляется актом об оказанных услугах, одновременно являющимся счетом, подписанным сторонами в следующем порядке.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>Исполнитель передает Клиенту два экземпляра акта/счета. Клиент в течение 5-ти рабочих дней с момента получения актов обязан подписать данные акты и вернуть один экземпляр подписанного акта Исполнителю не позднее дня их подписания.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E123A">
        <w:rPr>
          <w:rFonts w:ascii="Arial" w:hAnsi="Arial" w:cs="Arial"/>
          <w:sz w:val="20"/>
          <w:szCs w:val="20"/>
          <w:shd w:val="clear" w:color="auto" w:fill="FFFFFF"/>
        </w:rPr>
        <w:t>Акты/счета в электронном виде выставляются в течение 3-х рабочих дней после окончания отчетного периода (в зависимости от условий оплаты, установленных п.4.2.</w:t>
      </w:r>
      <w:proofErr w:type="gramEnd"/>
      <w:r w:rsidRPr="004E12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4E123A">
        <w:rPr>
          <w:rFonts w:ascii="Arial" w:hAnsi="Arial" w:cs="Arial"/>
          <w:sz w:val="20"/>
          <w:szCs w:val="20"/>
          <w:shd w:val="clear" w:color="auto" w:fill="FFFFFF"/>
        </w:rPr>
        <w:t>Договора).</w:t>
      </w:r>
      <w:proofErr w:type="gramEnd"/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>Акт/счет выставляется на все Отправления, принятые Исполнителем в отчетном периоде. В случае отказа Получателя от приема Отправления, услуга считается оказанной Исполнителем.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3.2. В случае возникновения у Клиента мотивированных претензий относительно соответствия оказанных услуг условиям Договора, Клиент обязан изложить данные претензии Исполнителю в письменной форме и вручить их Исполнителю не позднее 5-ти рабочих дней с момента получения соответствующего акта.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После устранения обстоятельств, указанных в мотивированной претензии, стороны подписывают акт об оказанных услугах.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3.3. В случае</w:t>
      </w:r>
      <w:proofErr w:type="gramStart"/>
      <w:r w:rsidRPr="004E123A">
        <w:rPr>
          <w:rFonts w:ascii="Arial" w:hAnsi="Arial" w:cs="Arial"/>
          <w:sz w:val="20"/>
          <w:szCs w:val="20"/>
        </w:rPr>
        <w:t>,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если Клиент отказывается или уклоняется от подписания акта в течение 5-ти рабочих дней с момента получения, и, при этом не предъявляет мотивированных претензий Исполнителю, последний делает в акте отметку об отказе Клиента от подписания акта. При таких обстоятельствах считается, что Исполнитель </w:t>
      </w:r>
      <w:r w:rsidRPr="004E123A">
        <w:rPr>
          <w:rFonts w:ascii="Arial" w:hAnsi="Arial" w:cs="Arial"/>
          <w:sz w:val="20"/>
          <w:szCs w:val="20"/>
        </w:rPr>
        <w:lastRenderedPageBreak/>
        <w:t>надлежащим образом исполнил обязанности по Договору, в том числе оказал услуги в соответствии с условиями Договора.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</w:p>
    <w:p w:rsidR="005A5B9A" w:rsidRPr="004E123A" w:rsidRDefault="005A5B9A" w:rsidP="00A335FB">
      <w:pPr>
        <w:pStyle w:val="a0"/>
        <w:spacing w:after="0"/>
        <w:jc w:val="center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>4. Порядок расчетов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4.1. Расчет стоимости и оплата услуг производится исходя из физического и объемного веса Отправления по тарифам Исполнителя, указанным на сайте </w:t>
      </w:r>
      <w:r w:rsidR="00F079B7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www</w:t>
      </w:r>
      <w:r w:rsidR="00F079B7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F079B7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maximum</w:t>
      </w:r>
      <w:r w:rsidR="00F079B7" w:rsidRPr="004E123A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  <w:r w:rsidR="00F079B7" w:rsidRPr="004E123A"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kg</w:t>
      </w:r>
      <w:r w:rsidRPr="004E123A">
        <w:rPr>
          <w:rFonts w:ascii="Arial" w:hAnsi="Arial" w:cs="Arial"/>
          <w:sz w:val="20"/>
          <w:szCs w:val="20"/>
          <w:u w:val="single"/>
        </w:rPr>
        <w:t>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4.2. Клиенту </w:t>
      </w:r>
      <w:proofErr w:type="gramStart"/>
      <w:r w:rsidRPr="004E123A">
        <w:rPr>
          <w:rFonts w:ascii="Arial" w:hAnsi="Arial" w:cs="Arial"/>
          <w:sz w:val="20"/>
          <w:szCs w:val="20"/>
        </w:rPr>
        <w:t>устанавливаются Стандартные условия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оплаты.</w:t>
      </w:r>
      <w:r w:rsidR="00C7043F" w:rsidRPr="004E123A">
        <w:rPr>
          <w:rFonts w:ascii="Arial" w:hAnsi="Arial" w:cs="Arial"/>
          <w:sz w:val="20"/>
          <w:szCs w:val="20"/>
        </w:rPr>
        <w:t xml:space="preserve"> </w:t>
      </w:r>
      <w:r w:rsidRPr="004E123A">
        <w:rPr>
          <w:rFonts w:ascii="Arial" w:hAnsi="Arial" w:cs="Arial"/>
          <w:sz w:val="20"/>
          <w:szCs w:val="20"/>
        </w:rPr>
        <w:t>Стандартные условия — условия оплаты согласно п. 4.3. Договора.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4.3. Клиент оплачивает услуги Исполнителя в течение 3-х банковских дней с момента оказания услуги (п.1.3. настоящего Договора), либо с момента выставления акта/счёта посредством электронной/факсимильной связи путем безналичного перечисления денежных средств на расчетный счет Исполнителя, указанный в Договоре, либо путем передачи наличных денежных сре</w:t>
      </w:r>
      <w:proofErr w:type="gramStart"/>
      <w:r w:rsidRPr="004E123A">
        <w:rPr>
          <w:rFonts w:ascii="Arial" w:hAnsi="Arial" w:cs="Arial"/>
          <w:sz w:val="20"/>
          <w:szCs w:val="20"/>
        </w:rPr>
        <w:t>дств в к</w:t>
      </w:r>
      <w:proofErr w:type="gramEnd"/>
      <w:r w:rsidRPr="004E123A">
        <w:rPr>
          <w:rFonts w:ascii="Arial" w:hAnsi="Arial" w:cs="Arial"/>
          <w:sz w:val="20"/>
          <w:szCs w:val="20"/>
        </w:rPr>
        <w:t>ассу Исполнителя.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4.4. В платежном поручении Клиент указывает основание платежа со ссылкой на Договор</w:t>
      </w:r>
      <w:proofErr w:type="gramStart"/>
      <w:r w:rsidRPr="004E123A">
        <w:rPr>
          <w:rFonts w:ascii="Arial" w:hAnsi="Arial" w:cs="Arial"/>
          <w:sz w:val="20"/>
          <w:szCs w:val="20"/>
        </w:rPr>
        <w:t xml:space="preserve"> (№, </w:t>
      </w:r>
      <w:proofErr w:type="gramEnd"/>
      <w:r w:rsidRPr="004E123A">
        <w:rPr>
          <w:rFonts w:ascii="Arial" w:hAnsi="Arial" w:cs="Arial"/>
          <w:sz w:val="20"/>
          <w:szCs w:val="20"/>
        </w:rPr>
        <w:t>дата).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4.5. Клиент считается исполнившим свои обязательства по оплате оказываемых Исполнителем услуг с момента поступления денежных средств на расчетный счет либо в кассу Исполнителя.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4.</w:t>
      </w:r>
      <w:r w:rsidR="00C7043F" w:rsidRPr="004E123A">
        <w:rPr>
          <w:rFonts w:ascii="Arial" w:hAnsi="Arial" w:cs="Arial"/>
          <w:sz w:val="20"/>
          <w:szCs w:val="20"/>
        </w:rPr>
        <w:t>6</w:t>
      </w:r>
      <w:r w:rsidRPr="004E123A">
        <w:rPr>
          <w:rFonts w:ascii="Arial" w:hAnsi="Arial" w:cs="Arial"/>
          <w:sz w:val="20"/>
          <w:szCs w:val="20"/>
        </w:rPr>
        <w:t>. Исполнитель оставляет за собой право учитывать поступающие платежи для оплаты актов об оказанных услугах/счетов, начиная с более ранней даты выставления, независимо от назначения платежа, указанного в платежном документе.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4.</w:t>
      </w:r>
      <w:r w:rsidR="00C7043F" w:rsidRPr="004E123A">
        <w:rPr>
          <w:rFonts w:ascii="Arial" w:hAnsi="Arial" w:cs="Arial"/>
          <w:sz w:val="20"/>
          <w:szCs w:val="20"/>
        </w:rPr>
        <w:t>7</w:t>
      </w:r>
      <w:r w:rsidRPr="004E123A">
        <w:rPr>
          <w:rFonts w:ascii="Arial" w:hAnsi="Arial" w:cs="Arial"/>
          <w:sz w:val="20"/>
          <w:szCs w:val="20"/>
        </w:rPr>
        <w:t>. Исполнителем может предоставляться Клиенту скидка на оказываемые в рамках Договора услуги.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Размер предоставляемой скидки может быть изменен Исполнителем в одностороннем порядке.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Скидка предоставляется Клиенту при условии отсутствия просроченной задолженности.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4.</w:t>
      </w:r>
      <w:r w:rsidR="00C7043F" w:rsidRPr="004E123A">
        <w:rPr>
          <w:rFonts w:ascii="Arial" w:hAnsi="Arial" w:cs="Arial"/>
          <w:sz w:val="20"/>
          <w:szCs w:val="20"/>
        </w:rPr>
        <w:t>8</w:t>
      </w:r>
      <w:r w:rsidRPr="004E123A">
        <w:rPr>
          <w:rFonts w:ascii="Arial" w:hAnsi="Arial" w:cs="Arial"/>
          <w:sz w:val="20"/>
          <w:szCs w:val="20"/>
        </w:rPr>
        <w:t xml:space="preserve">. При условии оплаты услуг, оказываемых в рамках договора Исполнителем, посредством электронных специализированных </w:t>
      </w:r>
      <w:proofErr w:type="gramStart"/>
      <w:r w:rsidRPr="004E123A">
        <w:rPr>
          <w:rFonts w:ascii="Arial" w:hAnsi="Arial" w:cs="Arial"/>
          <w:sz w:val="20"/>
          <w:szCs w:val="20"/>
        </w:rPr>
        <w:t>интернет-систем</w:t>
      </w:r>
      <w:proofErr w:type="gramEnd"/>
      <w:r w:rsidRPr="004E123A">
        <w:rPr>
          <w:rFonts w:ascii="Arial" w:hAnsi="Arial" w:cs="Arial"/>
          <w:sz w:val="20"/>
          <w:szCs w:val="20"/>
        </w:rPr>
        <w:t>/банковской картой, - денежные средства могут быть возмещены только на счет держателя банковской карты.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</w:p>
    <w:p w:rsidR="005A5B9A" w:rsidRPr="004E123A" w:rsidRDefault="005A5B9A" w:rsidP="00A335FB">
      <w:pPr>
        <w:pStyle w:val="a0"/>
        <w:spacing w:after="0"/>
        <w:jc w:val="center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>5. Ответственность сторон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5.1. Виновная сторона за неисполнение либо ненадлежащее исполнение принятых на себя обязательств, несет ответственность, предусмотренную положениями действующего законодательства Кыргызской Республики.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5.2. Клиент несет ответственность за не исполнение своих обязательств по оплате стоимости услуг, оказываемых Исполнителем, в том </w:t>
      </w:r>
      <w:proofErr w:type="gramStart"/>
      <w:r w:rsidRPr="004E123A">
        <w:rPr>
          <w:rFonts w:ascii="Arial" w:hAnsi="Arial" w:cs="Arial"/>
          <w:sz w:val="20"/>
          <w:szCs w:val="20"/>
        </w:rPr>
        <w:t>числе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доставленного на условиях оплаты Получателем, если последний по каким-либо причинам отказывается оплатить доставку Отправления. При неуплате стоимости услуг в течение срока, установленного 4 разделом Договора, Исполнитель вправе потребовать от Клиента уплатить пени в размере 0,2 % от суммы задолженности за каждый день просрочки.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Кроме того, в случае нарушения сроков оплаты более чем на 10-ть календарных дней, Исполнитель имеет право приостановить оказание услуг, предусмотренных Договором. При этом Исполнитель вправе удерживать Отправление Клиента до полного погашения имеющейся задолженности.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5.3. </w:t>
      </w:r>
      <w:proofErr w:type="gramStart"/>
      <w:r w:rsidRPr="004E123A">
        <w:rPr>
          <w:rFonts w:ascii="Arial" w:hAnsi="Arial" w:cs="Arial"/>
          <w:sz w:val="20"/>
          <w:szCs w:val="20"/>
        </w:rPr>
        <w:t xml:space="preserve">Клиент несет ответственность за ложный вызов уполномоченного сотрудника Исполнителя в размере стоимости услуг приема / доставки конкретного Отправления (в </w:t>
      </w:r>
      <w:proofErr w:type="spellStart"/>
      <w:r w:rsidRPr="004E123A">
        <w:rPr>
          <w:rFonts w:ascii="Arial" w:hAnsi="Arial" w:cs="Arial"/>
          <w:sz w:val="20"/>
          <w:szCs w:val="20"/>
        </w:rPr>
        <w:t>т.ч</w:t>
      </w:r>
      <w:proofErr w:type="spellEnd"/>
      <w:r w:rsidRPr="004E123A">
        <w:rPr>
          <w:rFonts w:ascii="Arial" w:hAnsi="Arial" w:cs="Arial"/>
          <w:sz w:val="20"/>
          <w:szCs w:val="20"/>
        </w:rPr>
        <w:t>. по причине, установленной в п.п.2.3.3.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E123A">
        <w:rPr>
          <w:rFonts w:ascii="Arial" w:hAnsi="Arial" w:cs="Arial"/>
          <w:sz w:val="20"/>
          <w:szCs w:val="20"/>
        </w:rPr>
        <w:t>Договора).</w:t>
      </w:r>
      <w:proofErr w:type="gramEnd"/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5.4. Ответственность Исполнителя устанавливается на условиях ограниченной ответственности, в соответствии с положениями ст. 365 Гражданского кодекса Кыргызской Республики и положениями статьи 14 (в части причиненного реального ущерба) Гражданского кодекса Кыргызской Республики. Размер ответственности исполнителя указан в Регламенте оказания курьерских услуг.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5.5. Стороны освобождаются от ответственности по обязательствам, принятым на себя по Договору, если невыполнение явилось следствием действия непредвиденных обстоятельств (в </w:t>
      </w:r>
      <w:proofErr w:type="spellStart"/>
      <w:r w:rsidRPr="004E123A">
        <w:rPr>
          <w:rFonts w:ascii="Arial" w:hAnsi="Arial" w:cs="Arial"/>
          <w:sz w:val="20"/>
          <w:szCs w:val="20"/>
        </w:rPr>
        <w:t>т.ч</w:t>
      </w:r>
      <w:proofErr w:type="spellEnd"/>
      <w:r w:rsidRPr="004E123A">
        <w:rPr>
          <w:rFonts w:ascii="Arial" w:hAnsi="Arial" w:cs="Arial"/>
          <w:sz w:val="20"/>
          <w:szCs w:val="20"/>
        </w:rPr>
        <w:t>. форс-мажора).</w:t>
      </w:r>
    </w:p>
    <w:p w:rsidR="00AE5CDF" w:rsidRPr="004E123A" w:rsidRDefault="00AE5CDF">
      <w:pPr>
        <w:pStyle w:val="a0"/>
        <w:spacing w:after="0"/>
        <w:rPr>
          <w:rFonts w:ascii="Arial" w:hAnsi="Arial" w:cs="Arial"/>
          <w:sz w:val="20"/>
          <w:szCs w:val="20"/>
        </w:rPr>
      </w:pPr>
    </w:p>
    <w:p w:rsidR="00634EBF" w:rsidRPr="004E123A" w:rsidRDefault="00634EBF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A5B9A" w:rsidRPr="004E123A" w:rsidRDefault="005A5B9A" w:rsidP="00A335FB">
      <w:pPr>
        <w:pStyle w:val="a0"/>
        <w:spacing w:after="0"/>
        <w:jc w:val="center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b/>
          <w:sz w:val="20"/>
          <w:szCs w:val="20"/>
        </w:rPr>
        <w:t>6. Прочие условия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6.1. Договор вступает в силу </w:t>
      </w:r>
      <w:proofErr w:type="gramStart"/>
      <w:r w:rsidRPr="004E123A">
        <w:rPr>
          <w:rFonts w:ascii="Arial" w:hAnsi="Arial" w:cs="Arial"/>
          <w:sz w:val="20"/>
          <w:szCs w:val="20"/>
        </w:rPr>
        <w:t>с</w:t>
      </w:r>
      <w:proofErr w:type="gramEnd"/>
      <w:r w:rsidR="005D6429" w:rsidRPr="004E123A">
        <w:rPr>
          <w:rFonts w:ascii="Arial" w:hAnsi="Arial" w:cs="Arial"/>
          <w:sz w:val="20"/>
          <w:szCs w:val="20"/>
        </w:rPr>
        <w:t xml:space="preserve"> </w:t>
      </w:r>
      <w:r w:rsidR="00A335FB" w:rsidRPr="004E123A">
        <w:rPr>
          <w:rFonts w:ascii="Arial" w:hAnsi="Arial" w:cs="Arial"/>
          <w:sz w:val="20"/>
          <w:szCs w:val="20"/>
        </w:rPr>
        <w:t>__________</w:t>
      </w:r>
      <w:r w:rsidRPr="004E123A">
        <w:rPr>
          <w:rFonts w:ascii="Arial" w:hAnsi="Arial" w:cs="Arial"/>
          <w:sz w:val="20"/>
          <w:szCs w:val="20"/>
        </w:rPr>
        <w:t xml:space="preserve"> и действует </w:t>
      </w:r>
      <w:proofErr w:type="gramStart"/>
      <w:r w:rsidRPr="004E123A">
        <w:rPr>
          <w:rFonts w:ascii="Arial" w:hAnsi="Arial" w:cs="Arial"/>
          <w:sz w:val="20"/>
          <w:szCs w:val="20"/>
        </w:rPr>
        <w:t>в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течение одного календарного года. В случае, если ни одна из сторон Договора не заявит о своем </w:t>
      </w:r>
      <w:proofErr w:type="gramStart"/>
      <w:r w:rsidRPr="004E123A">
        <w:rPr>
          <w:rFonts w:ascii="Arial" w:hAnsi="Arial" w:cs="Arial"/>
          <w:sz w:val="20"/>
          <w:szCs w:val="20"/>
        </w:rPr>
        <w:t>намерении</w:t>
      </w:r>
      <w:proofErr w:type="gramEnd"/>
      <w:r w:rsidRPr="004E123A">
        <w:rPr>
          <w:rFonts w:ascii="Arial" w:hAnsi="Arial" w:cs="Arial"/>
          <w:sz w:val="20"/>
          <w:szCs w:val="20"/>
        </w:rPr>
        <w:t xml:space="preserve"> о прекращении отношений по Договору за 30 календарных дней до истечения срока его действия, Договор считается пролонгированным на тех же условиях на тот же срок.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6.2. Одна из сторон вправе отказаться от исполнения Договора письменно уведомив об этом другую сторону не позднее</w:t>
      </w:r>
      <w:r w:rsidR="00A335FB" w:rsidRPr="004E123A">
        <w:rPr>
          <w:rFonts w:ascii="Arial" w:hAnsi="Arial" w:cs="Arial"/>
          <w:sz w:val="20"/>
          <w:szCs w:val="20"/>
        </w:rPr>
        <w:t>,</w:t>
      </w:r>
      <w:r w:rsidRPr="004E123A">
        <w:rPr>
          <w:rFonts w:ascii="Arial" w:hAnsi="Arial" w:cs="Arial"/>
          <w:sz w:val="20"/>
          <w:szCs w:val="20"/>
        </w:rPr>
        <w:t xml:space="preserve"> чем за 30 календарных дней до даты расторжения.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6.3. Факсимильные копии документов, при условии их подписания уполномоченными лицами (с обязательным последующим обменом подлинниками документов в течение 30-ти календарных дней), переписка по электронной почте, имеют юридическую силу и могут служить основанием для исполнения обязательств.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6.4. Клиент не возражает против доставки Отправлений сотруднику или ответственному лицу Получателя по адресу, указанному Клиентом в накладной.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 xml:space="preserve">6.5. Во всем ином, что не предусмотрено Договором, стороны руководствуются положениями действующего </w:t>
      </w:r>
      <w:r w:rsidRPr="004E123A">
        <w:rPr>
          <w:rFonts w:ascii="Arial" w:hAnsi="Arial" w:cs="Arial"/>
          <w:sz w:val="20"/>
          <w:szCs w:val="20"/>
        </w:rPr>
        <w:lastRenderedPageBreak/>
        <w:t xml:space="preserve">законодательства </w:t>
      </w:r>
      <w:r w:rsidR="005E5D5A" w:rsidRPr="004E123A">
        <w:rPr>
          <w:rFonts w:ascii="Arial" w:hAnsi="Arial" w:cs="Arial"/>
          <w:sz w:val="20"/>
          <w:szCs w:val="20"/>
        </w:rPr>
        <w:t>Кыргызской Республики</w:t>
      </w:r>
      <w:r w:rsidR="00A335FB" w:rsidRPr="004E123A">
        <w:rPr>
          <w:rFonts w:ascii="Arial" w:hAnsi="Arial" w:cs="Arial"/>
          <w:sz w:val="20"/>
          <w:szCs w:val="20"/>
        </w:rPr>
        <w:t xml:space="preserve"> и Регламентом оказания курьерских услуг</w:t>
      </w:r>
      <w:r w:rsidRPr="004E123A">
        <w:rPr>
          <w:rFonts w:ascii="Arial" w:hAnsi="Arial" w:cs="Arial"/>
          <w:sz w:val="20"/>
          <w:szCs w:val="20"/>
        </w:rPr>
        <w:t>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6.6. При подписании Договора стороны подтверждают, что наделены для этого надлежащими полномочиями.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</w:rPr>
      </w:pPr>
      <w:r w:rsidRPr="004E123A">
        <w:rPr>
          <w:rFonts w:ascii="Arial" w:hAnsi="Arial" w:cs="Arial"/>
          <w:sz w:val="20"/>
          <w:szCs w:val="20"/>
        </w:rPr>
        <w:t>6.7. Стороны имеют право уступить свои права и обязанности по Договору, третьему лицу, предупредив об этом другую сторону письменным уведомлением (с указанием наименования, банковских реквизитов и местонахождения третьего лица) за 10-ть рабочих дней до совершения соответствующей сделки.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</w:rPr>
        <w:t>6.8. При смене адреса, реквизитов, соответствующая сторона письменно уведомляет другую сторону в течение 10-ти рабочих дней с момента внесения соответствующих изменений.</w:t>
      </w:r>
    </w:p>
    <w:p w:rsidR="005A5B9A" w:rsidRPr="004E123A" w:rsidRDefault="005A5B9A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E123A">
        <w:rPr>
          <w:rFonts w:ascii="Arial" w:hAnsi="Arial" w:cs="Arial"/>
          <w:sz w:val="20"/>
          <w:szCs w:val="20"/>
          <w:shd w:val="clear" w:color="auto" w:fill="FFFFFF"/>
        </w:rPr>
        <w:t>6.9. Настоящий Договор заключен в двух экземплярах, имеющих одинаковую юридическую силу, по одному экземпляру для каждой из сторон.</w:t>
      </w:r>
    </w:p>
    <w:p w:rsidR="00AE5CDF" w:rsidRPr="004E123A" w:rsidRDefault="00AE5CDF">
      <w:pPr>
        <w:pStyle w:val="a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A5B9A" w:rsidRPr="004E123A" w:rsidRDefault="005A5B9A" w:rsidP="007F78E2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E123A">
        <w:rPr>
          <w:rFonts w:ascii="Arial" w:hAnsi="Arial" w:cs="Arial"/>
          <w:b/>
          <w:sz w:val="20"/>
          <w:szCs w:val="20"/>
        </w:rPr>
        <w:t>7. Адреса, банковские реквизиты и подписи сторон</w:t>
      </w:r>
    </w:p>
    <w:p w:rsidR="004E123A" w:rsidRPr="004E123A" w:rsidRDefault="004E123A" w:rsidP="007F78E2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09"/>
        <w:gridCol w:w="5333"/>
      </w:tblGrid>
      <w:tr w:rsidR="004E123A" w:rsidRPr="004E123A" w:rsidTr="004E123A">
        <w:tc>
          <w:tcPr>
            <w:tcW w:w="5321" w:type="dxa"/>
          </w:tcPr>
          <w:p w:rsidR="004E123A" w:rsidRPr="004E123A" w:rsidRDefault="004E123A" w:rsidP="004E123A">
            <w:pPr>
              <w:pStyle w:val="ab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123A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  <w:r w:rsidRPr="004E123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4E123A" w:rsidRPr="004E123A" w:rsidRDefault="004E123A" w:rsidP="004E12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E123A">
              <w:rPr>
                <w:rFonts w:ascii="Arial" w:hAnsi="Arial" w:cs="Arial"/>
                <w:b/>
                <w:sz w:val="20"/>
                <w:szCs w:val="20"/>
              </w:rPr>
              <w:t>ОсОО</w:t>
            </w:r>
            <w:proofErr w:type="spellEnd"/>
            <w:r w:rsidRPr="004E12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«Maximum Logistic Company»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Юридический адрес: 720019, г. Бишкек,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ул. Маяковского 87В,  Кыргызская Республика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Почтовый адрес: 720065, г. Бишкек, 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ул. Гражданская 53, оф. 4, Кыргызская Республика                                                         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ИНН 02111200710349                                                                 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ОКПО 24558617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123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E123A">
              <w:rPr>
                <w:rFonts w:ascii="Arial" w:hAnsi="Arial" w:cs="Arial"/>
                <w:sz w:val="20"/>
                <w:szCs w:val="20"/>
              </w:rPr>
              <w:t>/с 1091820149470186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3A">
              <w:rPr>
                <w:rFonts w:ascii="Arial" w:hAnsi="Arial" w:cs="Arial"/>
                <w:sz w:val="20"/>
                <w:szCs w:val="20"/>
              </w:rPr>
              <w:t>Бишкекский</w:t>
            </w:r>
            <w:proofErr w:type="spellEnd"/>
            <w:r w:rsidRPr="004E123A">
              <w:rPr>
                <w:rFonts w:ascii="Arial" w:hAnsi="Arial" w:cs="Arial"/>
                <w:sz w:val="20"/>
                <w:szCs w:val="20"/>
              </w:rPr>
              <w:t xml:space="preserve"> центральный филиал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 w:rsidRPr="004E123A">
              <w:rPr>
                <w:rFonts w:ascii="Arial" w:hAnsi="Arial" w:cs="Arial"/>
                <w:sz w:val="20"/>
                <w:szCs w:val="20"/>
              </w:rPr>
              <w:t>Оптима</w:t>
            </w:r>
            <w:proofErr w:type="spellEnd"/>
            <w:r w:rsidRPr="004E123A">
              <w:rPr>
                <w:rFonts w:ascii="Arial" w:hAnsi="Arial" w:cs="Arial"/>
                <w:sz w:val="20"/>
                <w:szCs w:val="20"/>
              </w:rPr>
              <w:t xml:space="preserve"> Банк»                                                                       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БИК 109018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Тел/факс: 996 (312) 688402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4E123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123A">
              <w:rPr>
                <w:rFonts w:ascii="Arial" w:hAnsi="Arial" w:cs="Arial"/>
                <w:sz w:val="20"/>
                <w:szCs w:val="20"/>
              </w:rPr>
              <w:t>ОсОО</w:t>
            </w:r>
            <w:proofErr w:type="spellEnd"/>
            <w:r w:rsidRPr="004E123A">
              <w:rPr>
                <w:rFonts w:ascii="Arial" w:hAnsi="Arial" w:cs="Arial"/>
                <w:sz w:val="20"/>
                <w:szCs w:val="20"/>
                <w:lang w:val="en-US"/>
              </w:rPr>
              <w:t xml:space="preserve"> «Maximum Logistic Company»                                                             </w:t>
            </w:r>
          </w:p>
          <w:p w:rsidR="004E123A" w:rsidRPr="004E123A" w:rsidRDefault="004E123A" w:rsidP="004E123A">
            <w:pPr>
              <w:pStyle w:val="a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123A" w:rsidRPr="004E123A" w:rsidRDefault="004E123A" w:rsidP="004E123A">
            <w:pPr>
              <w:pStyle w:val="a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3A">
              <w:rPr>
                <w:rFonts w:ascii="Arial" w:hAnsi="Arial" w:cs="Arial"/>
                <w:sz w:val="20"/>
                <w:szCs w:val="20"/>
              </w:rPr>
              <w:t>Атавалиев</w:t>
            </w:r>
            <w:proofErr w:type="spellEnd"/>
            <w:r w:rsidRPr="004E123A">
              <w:rPr>
                <w:rFonts w:ascii="Arial" w:hAnsi="Arial" w:cs="Arial"/>
                <w:sz w:val="20"/>
                <w:szCs w:val="20"/>
              </w:rPr>
              <w:t xml:space="preserve"> Ф.З.                  __________________</w:t>
            </w:r>
          </w:p>
          <w:p w:rsidR="004E123A" w:rsidRPr="004E123A" w:rsidRDefault="004E123A" w:rsidP="004E123A">
            <w:pPr>
              <w:pStyle w:val="a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321" w:type="dxa"/>
          </w:tcPr>
          <w:p w:rsidR="004E123A" w:rsidRDefault="004E123A" w:rsidP="004E123A">
            <w:pPr>
              <w:pStyle w:val="a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123A">
              <w:rPr>
                <w:rFonts w:ascii="Arial" w:hAnsi="Arial" w:cs="Arial"/>
                <w:b/>
                <w:sz w:val="20"/>
                <w:szCs w:val="20"/>
              </w:rPr>
              <w:t xml:space="preserve">Клиент: </w:t>
            </w:r>
          </w:p>
          <w:p w:rsidR="004E123A" w:rsidRDefault="004E123A" w:rsidP="004E123A">
            <w:pPr>
              <w:pStyle w:val="a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23A" w:rsidRPr="00F346B7" w:rsidRDefault="004E123A" w:rsidP="004E123A">
            <w:pPr>
              <w:pStyle w:val="a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6B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bookmarkStart w:id="0" w:name="_GoBack"/>
            <w:bookmarkEnd w:id="0"/>
            <w:r w:rsidRPr="00F346B7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4E123A" w:rsidRDefault="004E123A" w:rsidP="004E123A">
            <w:pPr>
              <w:pStyle w:val="a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23A" w:rsidRDefault="004E123A" w:rsidP="00F346B7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="00F346B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F346B7" w:rsidRPr="004E123A" w:rsidRDefault="00F346B7" w:rsidP="00F34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F346B7" w:rsidRDefault="004E123A" w:rsidP="00F346B7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Почтовый адрес:</w:t>
            </w:r>
            <w:r w:rsidR="00F346B7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</w:p>
          <w:p w:rsidR="00F346B7" w:rsidRPr="004E123A" w:rsidRDefault="00F346B7" w:rsidP="00F346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="00F346B7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4E12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ОКПО </w:t>
            </w:r>
            <w:r w:rsidR="00F346B7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123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E123A">
              <w:rPr>
                <w:rFonts w:ascii="Arial" w:hAnsi="Arial" w:cs="Arial"/>
                <w:sz w:val="20"/>
                <w:szCs w:val="20"/>
              </w:rPr>
              <w:t xml:space="preserve">/с </w:t>
            </w:r>
            <w:r w:rsidR="00F346B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4E123A" w:rsidRPr="004E123A" w:rsidRDefault="00F346B7" w:rsidP="004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4E123A" w:rsidRPr="004E123A" w:rsidRDefault="00F346B7" w:rsidP="004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4E123A" w:rsidRPr="004E12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F346B7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 xml:space="preserve">Тел/факс: </w:t>
            </w:r>
            <w:r w:rsidR="00F346B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4E123A" w:rsidRPr="004E123A" w:rsidRDefault="004E123A" w:rsidP="004E1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123A" w:rsidRPr="00F346B7" w:rsidRDefault="00F346B7" w:rsidP="004E1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="004E123A" w:rsidRPr="00F346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4E123A" w:rsidRPr="00F346B7" w:rsidRDefault="004E123A" w:rsidP="004E123A">
            <w:pPr>
              <w:pStyle w:val="a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123A" w:rsidRPr="004E123A" w:rsidRDefault="00F346B7" w:rsidP="004E123A">
            <w:pPr>
              <w:pStyle w:val="a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4E123A" w:rsidRPr="004E123A">
              <w:rPr>
                <w:rFonts w:ascii="Arial" w:hAnsi="Arial" w:cs="Arial"/>
                <w:sz w:val="20"/>
                <w:szCs w:val="20"/>
              </w:rPr>
              <w:t xml:space="preserve">                  __________________</w:t>
            </w:r>
          </w:p>
          <w:p w:rsidR="004E123A" w:rsidRPr="004E123A" w:rsidRDefault="004E123A" w:rsidP="004E123A">
            <w:pPr>
              <w:pStyle w:val="a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3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4E123A" w:rsidRPr="004E123A" w:rsidRDefault="004E123A" w:rsidP="007F78E2">
      <w:pPr>
        <w:pStyle w:val="a0"/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4E123A" w:rsidRPr="004E123A" w:rsidSect="007F78E2">
      <w:footerReference w:type="default" r:id="rId8"/>
      <w:pgSz w:w="12240" w:h="15840"/>
      <w:pgMar w:top="584" w:right="703" w:bottom="1134" w:left="1111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C9" w:rsidRDefault="009175C9">
      <w:pPr>
        <w:rPr>
          <w:rFonts w:hint="eastAsia"/>
        </w:rPr>
      </w:pPr>
      <w:r>
        <w:separator/>
      </w:r>
    </w:p>
  </w:endnote>
  <w:endnote w:type="continuationSeparator" w:id="0">
    <w:p w:rsidR="009175C9" w:rsidRDefault="009175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9A" w:rsidRDefault="005A5B9A">
    <w:pPr>
      <w:pStyle w:val="a0"/>
      <w:spacing w:after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C9" w:rsidRDefault="009175C9">
      <w:pPr>
        <w:rPr>
          <w:rFonts w:hint="eastAsia"/>
        </w:rPr>
      </w:pPr>
      <w:r>
        <w:separator/>
      </w:r>
    </w:p>
  </w:footnote>
  <w:footnote w:type="continuationSeparator" w:id="0">
    <w:p w:rsidR="009175C9" w:rsidRDefault="009175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D"/>
    <w:rsid w:val="0005402D"/>
    <w:rsid w:val="00087719"/>
    <w:rsid w:val="000E5CFE"/>
    <w:rsid w:val="00154DF2"/>
    <w:rsid w:val="00175617"/>
    <w:rsid w:val="001B6BA6"/>
    <w:rsid w:val="002E1455"/>
    <w:rsid w:val="00330327"/>
    <w:rsid w:val="003923D4"/>
    <w:rsid w:val="003A633A"/>
    <w:rsid w:val="003D7993"/>
    <w:rsid w:val="0042260C"/>
    <w:rsid w:val="00437650"/>
    <w:rsid w:val="004533F8"/>
    <w:rsid w:val="0049052C"/>
    <w:rsid w:val="004977E5"/>
    <w:rsid w:val="004B2303"/>
    <w:rsid w:val="004C5E49"/>
    <w:rsid w:val="004E123A"/>
    <w:rsid w:val="00511DF2"/>
    <w:rsid w:val="0053518E"/>
    <w:rsid w:val="00551D6F"/>
    <w:rsid w:val="00574AE5"/>
    <w:rsid w:val="00587010"/>
    <w:rsid w:val="005941ED"/>
    <w:rsid w:val="005A5B9A"/>
    <w:rsid w:val="005C28C1"/>
    <w:rsid w:val="005D6429"/>
    <w:rsid w:val="005E5D5A"/>
    <w:rsid w:val="00626909"/>
    <w:rsid w:val="00634EBF"/>
    <w:rsid w:val="00635F59"/>
    <w:rsid w:val="00663814"/>
    <w:rsid w:val="00693A59"/>
    <w:rsid w:val="006C2E4D"/>
    <w:rsid w:val="006C7DC7"/>
    <w:rsid w:val="00714109"/>
    <w:rsid w:val="00721158"/>
    <w:rsid w:val="00731C99"/>
    <w:rsid w:val="00743239"/>
    <w:rsid w:val="00762D21"/>
    <w:rsid w:val="007A7931"/>
    <w:rsid w:val="007B5C58"/>
    <w:rsid w:val="007E71C2"/>
    <w:rsid w:val="007F78E2"/>
    <w:rsid w:val="008434FD"/>
    <w:rsid w:val="008B12BC"/>
    <w:rsid w:val="008B25FE"/>
    <w:rsid w:val="008E0B41"/>
    <w:rsid w:val="00906463"/>
    <w:rsid w:val="00912796"/>
    <w:rsid w:val="009175C9"/>
    <w:rsid w:val="009335DE"/>
    <w:rsid w:val="0094095A"/>
    <w:rsid w:val="009B3470"/>
    <w:rsid w:val="009C3D34"/>
    <w:rsid w:val="009E2933"/>
    <w:rsid w:val="00A140EC"/>
    <w:rsid w:val="00A335FB"/>
    <w:rsid w:val="00A5430B"/>
    <w:rsid w:val="00A54B11"/>
    <w:rsid w:val="00A840C2"/>
    <w:rsid w:val="00AC0270"/>
    <w:rsid w:val="00AC0380"/>
    <w:rsid w:val="00AC3200"/>
    <w:rsid w:val="00AD1BF5"/>
    <w:rsid w:val="00AE5CDF"/>
    <w:rsid w:val="00B0670F"/>
    <w:rsid w:val="00B1102F"/>
    <w:rsid w:val="00B203B4"/>
    <w:rsid w:val="00B26C64"/>
    <w:rsid w:val="00B27891"/>
    <w:rsid w:val="00BD4F91"/>
    <w:rsid w:val="00C130F0"/>
    <w:rsid w:val="00C7043F"/>
    <w:rsid w:val="00C709FE"/>
    <w:rsid w:val="00C74D2C"/>
    <w:rsid w:val="00C82FFD"/>
    <w:rsid w:val="00CB560D"/>
    <w:rsid w:val="00D67BF8"/>
    <w:rsid w:val="00D963A9"/>
    <w:rsid w:val="00DC23AE"/>
    <w:rsid w:val="00DC3C47"/>
    <w:rsid w:val="00DE5C40"/>
    <w:rsid w:val="00E21DEB"/>
    <w:rsid w:val="00E66FD7"/>
    <w:rsid w:val="00E72C91"/>
    <w:rsid w:val="00E94AEB"/>
    <w:rsid w:val="00F079B7"/>
    <w:rsid w:val="00F23351"/>
    <w:rsid w:val="00F26BAA"/>
    <w:rsid w:val="00F346B7"/>
    <w:rsid w:val="00F45A84"/>
    <w:rsid w:val="00F508F7"/>
    <w:rsid w:val="00F57C8A"/>
    <w:rsid w:val="00FB649B"/>
    <w:rsid w:val="00FE571A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Символы концевой сноски"/>
  </w:style>
  <w:style w:type="character" w:customStyle="1" w:styleId="a5">
    <w:name w:val="Символ сноски"/>
  </w:style>
  <w:style w:type="character" w:styleId="a6">
    <w:name w:val="Hyperlink"/>
    <w:rPr>
      <w:color w:val="00000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283"/>
    </w:pPr>
    <w:rPr>
      <w:rFonts w:ascii="Albany" w:hAnsi="Albany" w:cs="Albany"/>
      <w:sz w:val="28"/>
      <w:szCs w:val="26"/>
    </w:rPr>
  </w:style>
  <w:style w:type="paragraph" w:styleId="a0">
    <w:name w:val="Body Text"/>
    <w:basedOn w:val="a"/>
    <w:link w:val="a7"/>
    <w:pPr>
      <w:spacing w:after="283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Горизонтальная линия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b">
    <w:name w:val="Содержимое таблицы"/>
    <w:basedOn w:val="a0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Заголовок таблицы"/>
    <w:basedOn w:val="ab"/>
    <w:pPr>
      <w:suppressLineNumbers/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C2E4D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6C2E4D"/>
    <w:rPr>
      <w:rFonts w:ascii="Segoe UI" w:eastAsia="SimSun" w:hAnsi="Segoe UI" w:cs="Mangal"/>
      <w:color w:val="000000"/>
      <w:sz w:val="18"/>
      <w:szCs w:val="16"/>
      <w:lang w:eastAsia="zh-CN" w:bidi="hi-IN"/>
    </w:rPr>
  </w:style>
  <w:style w:type="character" w:customStyle="1" w:styleId="a7">
    <w:name w:val="Основной текст Знак"/>
    <w:link w:val="a0"/>
    <w:rsid w:val="00B0670F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table" w:styleId="af1">
    <w:name w:val="Table Grid"/>
    <w:basedOn w:val="a2"/>
    <w:uiPriority w:val="39"/>
    <w:rsid w:val="004E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Символы концевой сноски"/>
  </w:style>
  <w:style w:type="character" w:customStyle="1" w:styleId="a5">
    <w:name w:val="Символ сноски"/>
  </w:style>
  <w:style w:type="character" w:styleId="a6">
    <w:name w:val="Hyperlink"/>
    <w:rPr>
      <w:color w:val="00000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283"/>
    </w:pPr>
    <w:rPr>
      <w:rFonts w:ascii="Albany" w:hAnsi="Albany" w:cs="Albany"/>
      <w:sz w:val="28"/>
      <w:szCs w:val="26"/>
    </w:rPr>
  </w:style>
  <w:style w:type="paragraph" w:styleId="a0">
    <w:name w:val="Body Text"/>
    <w:basedOn w:val="a"/>
    <w:link w:val="a7"/>
    <w:pPr>
      <w:spacing w:after="283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Горизонтальная линия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b">
    <w:name w:val="Содержимое таблицы"/>
    <w:basedOn w:val="a0"/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Заголовок таблицы"/>
    <w:basedOn w:val="ab"/>
    <w:pPr>
      <w:suppressLineNumbers/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C2E4D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6C2E4D"/>
    <w:rPr>
      <w:rFonts w:ascii="Segoe UI" w:eastAsia="SimSun" w:hAnsi="Segoe UI" w:cs="Mangal"/>
      <w:color w:val="000000"/>
      <w:sz w:val="18"/>
      <w:szCs w:val="16"/>
      <w:lang w:eastAsia="zh-CN" w:bidi="hi-IN"/>
    </w:rPr>
  </w:style>
  <w:style w:type="character" w:customStyle="1" w:styleId="a7">
    <w:name w:val="Основной текст Знак"/>
    <w:link w:val="a0"/>
    <w:rsid w:val="00B0670F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table" w:styleId="af1">
    <w:name w:val="Table Grid"/>
    <w:basedOn w:val="a2"/>
    <w:uiPriority w:val="39"/>
    <w:rsid w:val="004E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Links>
    <vt:vector size="12" baseType="variant"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http://www.cdek.ru/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http://www.cdek.ru/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2019-12-03T11:21:00Z</cp:lastPrinted>
  <dcterms:created xsi:type="dcterms:W3CDTF">2020-08-12T10:15:00Z</dcterms:created>
  <dcterms:modified xsi:type="dcterms:W3CDTF">2020-08-12T10:48:00Z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